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Genelinde Kullanılmak Üzere Tıbbi Malzeme Alımı (3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08.04.2026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E35CBA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E35CBA" w:rsidRDefault="00CB0C0A" w:rsidP="00B5031A">
            <w:pPr>
              <w:rPr>
                <w:sz w:val="16"/>
                <w:szCs w:val="16"/>
              </w:rPr>
            </w:pPr>
            <w:r w:rsidRPr="00E35CBA">
              <w:rPr>
                <w:sz w:val="16"/>
                <w:szCs w:val="16"/>
                <w:lang w:val="x-none"/>
              </w:rPr>
              <w:t>9172 - INSÜLIN KALEMI IĞNE UCU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E35CBA" w:rsidRDefault="00CB0C0A" w:rsidP="00B5031A">
            <w:pPr>
              <w:rPr>
                <w:sz w:val="16"/>
                <w:szCs w:val="16"/>
              </w:rPr>
            </w:pPr>
            <w:r w:rsidRPr="00E35CBA">
              <w:rPr>
                <w:sz w:val="16"/>
                <w:szCs w:val="16"/>
                <w:lang w:val="x-none"/>
              </w:rPr>
              <w:t>9011 - ENFEKTE ÇAMAŞIR TORBASI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:rsidR="00276527" w:rsidRPr="00E35CBA" w:rsidRDefault="00CB0C0A" w:rsidP="00B5031A">
            <w:pPr>
              <w:rPr>
                <w:sz w:val="16"/>
                <w:szCs w:val="16"/>
              </w:rPr>
            </w:pPr>
            <w:r w:rsidRPr="00E35CBA">
              <w:rPr>
                <w:sz w:val="16"/>
                <w:szCs w:val="16"/>
                <w:lang w:val="x-none"/>
              </w:rPr>
              <w:t>36806 - TEK KULLANIMLIK SEDYE ÖRTÜSÜ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35CB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35CBA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1D725A-DE09-4D1D-8D34-0F469CE4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DDE63-F805-461F-8B8D-1F7E02D7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2026-04-06T13:08:00Z</dcterms:created>
  <dcterms:modified xsi:type="dcterms:W3CDTF">2026-04-06T13:08:00Z</dcterms:modified>
</cp:coreProperties>
</file>