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11C06" w14:textId="41F84F03" w:rsidR="001C4BB8" w:rsidRDefault="001C4BB8" w:rsidP="001C4BB8">
      <w:pPr>
        <w:ind w:firstLine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TEKNİKŞARTNAMELER </w:t>
      </w:r>
    </w:p>
    <w:p w14:paraId="5DC690CB" w14:textId="77777777" w:rsidR="001C4BB8" w:rsidRDefault="001C4BB8" w:rsidP="001C4BB8">
      <w:pPr>
        <w:ind w:firstLine="284"/>
        <w:rPr>
          <w:b/>
          <w:bCs/>
          <w:sz w:val="22"/>
          <w:szCs w:val="22"/>
        </w:rPr>
      </w:pPr>
    </w:p>
    <w:p w14:paraId="463E8464" w14:textId="2D5CD791" w:rsidR="001C4BB8" w:rsidRPr="006A3829" w:rsidRDefault="001C4BB8" w:rsidP="001C4BB8">
      <w:pPr>
        <w:ind w:firstLine="284"/>
        <w:rPr>
          <w:b/>
          <w:bCs/>
          <w:sz w:val="22"/>
          <w:szCs w:val="22"/>
        </w:rPr>
      </w:pPr>
      <w:r w:rsidRPr="006A3829">
        <w:rPr>
          <w:b/>
          <w:bCs/>
          <w:sz w:val="22"/>
          <w:szCs w:val="22"/>
        </w:rPr>
        <w:t xml:space="preserve">Alexa </w:t>
      </w:r>
      <w:proofErr w:type="spellStart"/>
      <w:r w:rsidRPr="006A3829">
        <w:rPr>
          <w:b/>
          <w:bCs/>
          <w:sz w:val="22"/>
          <w:szCs w:val="22"/>
        </w:rPr>
        <w:t>Flour</w:t>
      </w:r>
      <w:proofErr w:type="spellEnd"/>
      <w:r w:rsidRPr="006A3829">
        <w:rPr>
          <w:b/>
          <w:bCs/>
          <w:sz w:val="22"/>
          <w:szCs w:val="22"/>
        </w:rPr>
        <w:t xml:space="preserve"> Plus </w:t>
      </w:r>
      <w:proofErr w:type="spellStart"/>
      <w:r w:rsidRPr="006A3829">
        <w:rPr>
          <w:b/>
          <w:bCs/>
          <w:sz w:val="22"/>
          <w:szCs w:val="22"/>
        </w:rPr>
        <w:t>Goat</w:t>
      </w:r>
      <w:proofErr w:type="spellEnd"/>
      <w:r w:rsidRPr="006A3829">
        <w:rPr>
          <w:b/>
          <w:bCs/>
          <w:sz w:val="22"/>
          <w:szCs w:val="22"/>
        </w:rPr>
        <w:t xml:space="preserve"> Anti </w:t>
      </w:r>
      <w:proofErr w:type="spellStart"/>
      <w:r w:rsidRPr="006A3829">
        <w:rPr>
          <w:b/>
          <w:bCs/>
          <w:sz w:val="22"/>
          <w:szCs w:val="22"/>
        </w:rPr>
        <w:t>Rabbit</w:t>
      </w:r>
      <w:proofErr w:type="spellEnd"/>
      <w:r w:rsidRPr="006A3829">
        <w:rPr>
          <w:b/>
          <w:bCs/>
          <w:sz w:val="22"/>
          <w:szCs w:val="22"/>
        </w:rPr>
        <w:t xml:space="preserve"> Sekonder Antikor </w:t>
      </w:r>
    </w:p>
    <w:p w14:paraId="6769BC3A" w14:textId="77777777" w:rsidR="001C4BB8" w:rsidRPr="006A3829" w:rsidRDefault="001C4BB8" w:rsidP="001C4BB8">
      <w:pPr>
        <w:ind w:firstLine="284"/>
        <w:rPr>
          <w:sz w:val="22"/>
          <w:szCs w:val="22"/>
        </w:rPr>
      </w:pPr>
      <w:r w:rsidRPr="006A3829">
        <w:rPr>
          <w:sz w:val="22"/>
          <w:szCs w:val="22"/>
        </w:rPr>
        <w:t xml:space="preserve">Ürün miktarı en az 1 mg olmalıdır. </w:t>
      </w:r>
    </w:p>
    <w:p w14:paraId="5E66FD59" w14:textId="77777777" w:rsidR="001C4BB8" w:rsidRPr="006A3829" w:rsidRDefault="001C4BB8" w:rsidP="001C4BB8">
      <w:pPr>
        <w:ind w:firstLine="284"/>
        <w:rPr>
          <w:sz w:val="22"/>
          <w:szCs w:val="22"/>
        </w:rPr>
      </w:pPr>
      <w:proofErr w:type="spellStart"/>
      <w:r w:rsidRPr="006A3829">
        <w:rPr>
          <w:sz w:val="22"/>
          <w:szCs w:val="22"/>
        </w:rPr>
        <w:t>Rat</w:t>
      </w:r>
      <w:proofErr w:type="spellEnd"/>
      <w:r w:rsidRPr="006A3829">
        <w:rPr>
          <w:sz w:val="22"/>
          <w:szCs w:val="22"/>
        </w:rPr>
        <w:t xml:space="preserve"> </w:t>
      </w:r>
      <w:proofErr w:type="spellStart"/>
      <w:r w:rsidRPr="006A3829">
        <w:rPr>
          <w:sz w:val="22"/>
          <w:szCs w:val="22"/>
        </w:rPr>
        <w:t>IgG’ye</w:t>
      </w:r>
      <w:proofErr w:type="spellEnd"/>
      <w:r w:rsidRPr="006A3829">
        <w:rPr>
          <w:sz w:val="22"/>
          <w:szCs w:val="22"/>
        </w:rPr>
        <w:t xml:space="preserve"> özgü olmalıdır. </w:t>
      </w:r>
    </w:p>
    <w:p w14:paraId="301217F9" w14:textId="77777777" w:rsidR="001C4BB8" w:rsidRPr="006A3829" w:rsidRDefault="001C4BB8" w:rsidP="001C4BB8">
      <w:pPr>
        <w:ind w:firstLine="284"/>
        <w:rPr>
          <w:sz w:val="22"/>
          <w:szCs w:val="22"/>
        </w:rPr>
      </w:pPr>
      <w:r w:rsidRPr="006A3829">
        <w:rPr>
          <w:sz w:val="22"/>
          <w:szCs w:val="22"/>
        </w:rPr>
        <w:t xml:space="preserve">WB ve ICC/IF çalışmalarında kullanmaya uygun olmalıdır. </w:t>
      </w:r>
    </w:p>
    <w:p w14:paraId="412E80BA" w14:textId="77777777" w:rsidR="001C4BB8" w:rsidRPr="006A3829" w:rsidRDefault="001C4BB8" w:rsidP="001C4BB8">
      <w:pPr>
        <w:ind w:firstLine="284"/>
        <w:rPr>
          <w:sz w:val="22"/>
          <w:szCs w:val="22"/>
        </w:rPr>
      </w:pPr>
      <w:proofErr w:type="spellStart"/>
      <w:r w:rsidRPr="006A3829">
        <w:rPr>
          <w:sz w:val="22"/>
          <w:szCs w:val="22"/>
        </w:rPr>
        <w:t>Poliklonal</w:t>
      </w:r>
      <w:proofErr w:type="spellEnd"/>
      <w:r w:rsidRPr="006A3829">
        <w:rPr>
          <w:sz w:val="22"/>
          <w:szCs w:val="22"/>
        </w:rPr>
        <w:t xml:space="preserve"> olarak keçide üretilmiş olmalıdır. </w:t>
      </w:r>
    </w:p>
    <w:p w14:paraId="300D2E2C" w14:textId="77777777" w:rsidR="001C4BB8" w:rsidRPr="006A3829" w:rsidRDefault="001C4BB8" w:rsidP="001C4BB8">
      <w:pPr>
        <w:ind w:firstLine="284"/>
        <w:rPr>
          <w:sz w:val="22"/>
          <w:szCs w:val="22"/>
        </w:rPr>
      </w:pPr>
      <w:r w:rsidRPr="006A3829">
        <w:rPr>
          <w:sz w:val="22"/>
          <w:szCs w:val="22"/>
        </w:rPr>
        <w:t xml:space="preserve">Alexa </w:t>
      </w:r>
      <w:proofErr w:type="spellStart"/>
      <w:r w:rsidRPr="006A3829">
        <w:rPr>
          <w:sz w:val="22"/>
          <w:szCs w:val="22"/>
        </w:rPr>
        <w:t>Fluor</w:t>
      </w:r>
      <w:proofErr w:type="spellEnd"/>
      <w:r w:rsidRPr="006A3829">
        <w:rPr>
          <w:sz w:val="22"/>
          <w:szCs w:val="22"/>
        </w:rPr>
        <w:t xml:space="preserve"> Plus 488 ile konjuge edilmiş olmalıdır.</w:t>
      </w:r>
    </w:p>
    <w:p w14:paraId="04B11638" w14:textId="77777777" w:rsidR="001C4BB8" w:rsidRPr="006A3829" w:rsidRDefault="001C4BB8" w:rsidP="001C4BB8">
      <w:pPr>
        <w:ind w:firstLine="284"/>
        <w:rPr>
          <w:sz w:val="22"/>
          <w:szCs w:val="22"/>
        </w:rPr>
      </w:pPr>
      <w:r w:rsidRPr="006A3829">
        <w:rPr>
          <w:sz w:val="22"/>
          <w:szCs w:val="22"/>
        </w:rPr>
        <w:t>Konsantrasyonu en az 2 mg/</w:t>
      </w:r>
      <w:proofErr w:type="spellStart"/>
      <w:r w:rsidRPr="006A3829">
        <w:rPr>
          <w:sz w:val="22"/>
          <w:szCs w:val="22"/>
        </w:rPr>
        <w:t>mL</w:t>
      </w:r>
      <w:proofErr w:type="spellEnd"/>
      <w:r w:rsidRPr="006A3829">
        <w:rPr>
          <w:sz w:val="22"/>
          <w:szCs w:val="22"/>
        </w:rPr>
        <w:t xml:space="preserve"> olmalıdır. </w:t>
      </w:r>
    </w:p>
    <w:p w14:paraId="18AE19B8" w14:textId="77777777" w:rsidR="001C4BB8" w:rsidRPr="006A3829" w:rsidRDefault="001C4BB8" w:rsidP="001C4BB8">
      <w:pPr>
        <w:ind w:firstLine="284"/>
        <w:rPr>
          <w:sz w:val="22"/>
          <w:szCs w:val="22"/>
        </w:rPr>
      </w:pPr>
      <w:proofErr w:type="spellStart"/>
      <w:r w:rsidRPr="006A3829">
        <w:rPr>
          <w:sz w:val="22"/>
          <w:szCs w:val="22"/>
        </w:rPr>
        <w:t>Purifiye</w:t>
      </w:r>
      <w:proofErr w:type="spellEnd"/>
      <w:r w:rsidRPr="006A3829">
        <w:rPr>
          <w:sz w:val="22"/>
          <w:szCs w:val="22"/>
        </w:rPr>
        <w:t xml:space="preserve"> edilmiş olmalıdır. </w:t>
      </w:r>
    </w:p>
    <w:p w14:paraId="6A1D643C" w14:textId="77777777" w:rsidR="001C4BB8" w:rsidRPr="006A3829" w:rsidRDefault="001C4BB8" w:rsidP="001C4BB8">
      <w:pPr>
        <w:ind w:firstLine="284"/>
        <w:rPr>
          <w:sz w:val="22"/>
          <w:szCs w:val="22"/>
        </w:rPr>
      </w:pPr>
      <w:r w:rsidRPr="006A3829">
        <w:rPr>
          <w:sz w:val="22"/>
          <w:szCs w:val="22"/>
        </w:rPr>
        <w:t xml:space="preserve">+4 derecede muhafaza edilmelidir. </w:t>
      </w:r>
    </w:p>
    <w:p w14:paraId="049B3B13" w14:textId="77777777" w:rsidR="001C4BB8" w:rsidRPr="006A3829" w:rsidRDefault="001C4BB8" w:rsidP="001C4BB8">
      <w:pPr>
        <w:ind w:firstLine="284"/>
        <w:rPr>
          <w:sz w:val="22"/>
          <w:szCs w:val="22"/>
        </w:rPr>
      </w:pPr>
      <w:r w:rsidRPr="006A3829">
        <w:rPr>
          <w:sz w:val="22"/>
          <w:szCs w:val="22"/>
        </w:rPr>
        <w:t>En az 36 uluslararası makalede atıfta bulunulmuş olması gerekmektedir.</w:t>
      </w:r>
    </w:p>
    <w:p w14:paraId="5236033F" w14:textId="77777777" w:rsidR="001C4BB8" w:rsidRPr="006A3829" w:rsidRDefault="001C4BB8" w:rsidP="001C4BB8">
      <w:pPr>
        <w:ind w:firstLine="284"/>
        <w:rPr>
          <w:sz w:val="22"/>
          <w:szCs w:val="22"/>
        </w:rPr>
      </w:pPr>
      <w:r w:rsidRPr="006A3829">
        <w:rPr>
          <w:sz w:val="22"/>
          <w:szCs w:val="22"/>
        </w:rPr>
        <w:t xml:space="preserve">Saklama koşullarına uygun olarak teslim edilmelidir. </w:t>
      </w:r>
    </w:p>
    <w:p w14:paraId="7D275C54" w14:textId="77777777" w:rsidR="001C4BB8" w:rsidRPr="006A3829" w:rsidRDefault="001C4BB8" w:rsidP="001C4BB8">
      <w:pPr>
        <w:ind w:firstLine="284"/>
        <w:rPr>
          <w:sz w:val="22"/>
          <w:szCs w:val="22"/>
        </w:rPr>
      </w:pPr>
      <w:r w:rsidRPr="006A3829">
        <w:rPr>
          <w:sz w:val="22"/>
          <w:szCs w:val="22"/>
        </w:rPr>
        <w:t xml:space="preserve">Teklif veren firma yetkili distribütör belgesine sahip olmalıdır. </w:t>
      </w:r>
    </w:p>
    <w:p w14:paraId="6A0DF78D" w14:textId="77777777" w:rsidR="001C4BB8" w:rsidRPr="006A3829" w:rsidRDefault="001C4BB8" w:rsidP="001C4BB8">
      <w:pPr>
        <w:ind w:firstLine="284"/>
        <w:rPr>
          <w:sz w:val="22"/>
          <w:szCs w:val="22"/>
        </w:rPr>
      </w:pPr>
      <w:r w:rsidRPr="006A3829">
        <w:rPr>
          <w:sz w:val="22"/>
          <w:szCs w:val="22"/>
        </w:rPr>
        <w:t>Teklif verilen ürün daha önce laboratuvarda denenmiş bir ürün olmalıdır.</w:t>
      </w:r>
    </w:p>
    <w:p w14:paraId="34DED1F0" w14:textId="77777777" w:rsidR="001C4BB8" w:rsidRPr="006A3829" w:rsidRDefault="001C4BB8" w:rsidP="001C4BB8">
      <w:pPr>
        <w:ind w:firstLine="284"/>
        <w:rPr>
          <w:sz w:val="22"/>
          <w:szCs w:val="22"/>
        </w:rPr>
      </w:pPr>
      <w:r w:rsidRPr="006A3829">
        <w:rPr>
          <w:sz w:val="22"/>
          <w:szCs w:val="22"/>
        </w:rPr>
        <w:t>Çalışmayan antikorlar yenisi ile değiştirilecektir.</w:t>
      </w:r>
    </w:p>
    <w:p w14:paraId="6328A560" w14:textId="77777777" w:rsidR="001C4BB8" w:rsidRPr="006A3829" w:rsidRDefault="001C4BB8" w:rsidP="001C4BB8">
      <w:pPr>
        <w:ind w:firstLine="284"/>
        <w:rPr>
          <w:sz w:val="22"/>
          <w:szCs w:val="22"/>
        </w:rPr>
      </w:pPr>
      <w:r w:rsidRPr="006A3829">
        <w:rPr>
          <w:sz w:val="22"/>
          <w:szCs w:val="22"/>
        </w:rPr>
        <w:t>Teklif verilen ürün 10 iş günü içerisinde teslim edilmesi gerekmektedir.</w:t>
      </w:r>
    </w:p>
    <w:p w14:paraId="295D2EC4" w14:textId="77777777" w:rsidR="001C4BB8" w:rsidRPr="006A3829" w:rsidRDefault="001C4BB8" w:rsidP="001C4BB8">
      <w:pPr>
        <w:ind w:firstLine="284"/>
        <w:rPr>
          <w:sz w:val="22"/>
          <w:szCs w:val="22"/>
        </w:rPr>
      </w:pPr>
    </w:p>
    <w:p w14:paraId="76D7D557" w14:textId="77777777" w:rsidR="001C4BB8" w:rsidRPr="006A3829" w:rsidRDefault="001C4BB8" w:rsidP="001C4BB8">
      <w:pPr>
        <w:ind w:firstLine="284"/>
        <w:rPr>
          <w:b/>
          <w:bCs/>
          <w:sz w:val="22"/>
          <w:szCs w:val="22"/>
        </w:rPr>
      </w:pPr>
      <w:r w:rsidRPr="006A3829">
        <w:rPr>
          <w:b/>
          <w:bCs/>
          <w:sz w:val="22"/>
          <w:szCs w:val="22"/>
        </w:rPr>
        <w:t xml:space="preserve">Gliserol Bazlı-DAPI </w:t>
      </w:r>
      <w:proofErr w:type="spellStart"/>
      <w:r w:rsidRPr="006A3829">
        <w:rPr>
          <w:b/>
          <w:bCs/>
          <w:sz w:val="22"/>
          <w:szCs w:val="22"/>
        </w:rPr>
        <w:t>Ilaveli</w:t>
      </w:r>
      <w:proofErr w:type="spellEnd"/>
      <w:r w:rsidRPr="006A3829">
        <w:rPr>
          <w:b/>
          <w:bCs/>
          <w:sz w:val="22"/>
          <w:szCs w:val="22"/>
        </w:rPr>
        <w:t xml:space="preserve"> </w:t>
      </w:r>
      <w:proofErr w:type="spellStart"/>
      <w:r w:rsidRPr="006A3829">
        <w:rPr>
          <w:b/>
          <w:bCs/>
          <w:sz w:val="22"/>
          <w:szCs w:val="22"/>
        </w:rPr>
        <w:t>Antifade</w:t>
      </w:r>
      <w:proofErr w:type="spellEnd"/>
      <w:r w:rsidRPr="006A3829">
        <w:rPr>
          <w:b/>
          <w:bCs/>
          <w:sz w:val="22"/>
          <w:szCs w:val="22"/>
        </w:rPr>
        <w:t xml:space="preserve"> </w:t>
      </w:r>
      <w:proofErr w:type="spellStart"/>
      <w:r w:rsidRPr="006A3829">
        <w:rPr>
          <w:b/>
          <w:bCs/>
          <w:sz w:val="22"/>
          <w:szCs w:val="22"/>
        </w:rPr>
        <w:t>Mounting</w:t>
      </w:r>
      <w:proofErr w:type="spellEnd"/>
      <w:r w:rsidRPr="006A3829">
        <w:rPr>
          <w:b/>
          <w:bCs/>
          <w:sz w:val="22"/>
          <w:szCs w:val="22"/>
        </w:rPr>
        <w:t xml:space="preserve"> </w:t>
      </w:r>
      <w:proofErr w:type="spellStart"/>
      <w:r w:rsidRPr="006A3829">
        <w:rPr>
          <w:b/>
          <w:bCs/>
          <w:sz w:val="22"/>
          <w:szCs w:val="22"/>
        </w:rPr>
        <w:t>Medium</w:t>
      </w:r>
      <w:proofErr w:type="spellEnd"/>
    </w:p>
    <w:p w14:paraId="51205707" w14:textId="77777777" w:rsidR="001C4BB8" w:rsidRPr="006A3829" w:rsidRDefault="001C4BB8" w:rsidP="001C4BB8">
      <w:pPr>
        <w:ind w:firstLine="284"/>
        <w:rPr>
          <w:sz w:val="22"/>
          <w:szCs w:val="22"/>
        </w:rPr>
      </w:pPr>
      <w:r w:rsidRPr="006A3829">
        <w:rPr>
          <w:sz w:val="22"/>
          <w:szCs w:val="22"/>
        </w:rPr>
        <w:t xml:space="preserve">Ürün miktarı en az 10 ml olmalıdır. </w:t>
      </w:r>
    </w:p>
    <w:p w14:paraId="60B77B16" w14:textId="77777777" w:rsidR="001C4BB8" w:rsidRPr="006A3829" w:rsidRDefault="001C4BB8" w:rsidP="001C4BB8">
      <w:pPr>
        <w:ind w:firstLine="284"/>
        <w:rPr>
          <w:sz w:val="22"/>
          <w:szCs w:val="22"/>
        </w:rPr>
      </w:pPr>
      <w:r w:rsidRPr="006A3829">
        <w:rPr>
          <w:sz w:val="22"/>
          <w:szCs w:val="22"/>
        </w:rPr>
        <w:t xml:space="preserve">Tüm görünür ve IR spektrumları boyunca </w:t>
      </w:r>
      <w:proofErr w:type="spellStart"/>
      <w:r w:rsidRPr="006A3829">
        <w:rPr>
          <w:sz w:val="22"/>
          <w:szCs w:val="22"/>
        </w:rPr>
        <w:t>florasan</w:t>
      </w:r>
      <w:proofErr w:type="spellEnd"/>
      <w:r w:rsidRPr="006A3829">
        <w:rPr>
          <w:sz w:val="22"/>
          <w:szCs w:val="22"/>
        </w:rPr>
        <w:t xml:space="preserve"> koruma sağlamak için tasarlanmış olmalı ve örneklerin uzun süre stabil kalmasını sağlamalıdır.</w:t>
      </w:r>
    </w:p>
    <w:p w14:paraId="79F9E922" w14:textId="77777777" w:rsidR="001C4BB8" w:rsidRPr="006A3829" w:rsidRDefault="001C4BB8" w:rsidP="001C4BB8">
      <w:pPr>
        <w:ind w:firstLine="284"/>
        <w:rPr>
          <w:sz w:val="22"/>
          <w:szCs w:val="22"/>
        </w:rPr>
      </w:pPr>
      <w:r w:rsidRPr="006A3829">
        <w:rPr>
          <w:sz w:val="22"/>
          <w:szCs w:val="22"/>
        </w:rPr>
        <w:t xml:space="preserve">Alexa </w:t>
      </w:r>
      <w:proofErr w:type="spellStart"/>
      <w:r w:rsidRPr="006A3829">
        <w:rPr>
          <w:sz w:val="22"/>
          <w:szCs w:val="22"/>
        </w:rPr>
        <w:t>Fluor</w:t>
      </w:r>
      <w:proofErr w:type="spellEnd"/>
      <w:r w:rsidRPr="006A3829">
        <w:rPr>
          <w:sz w:val="22"/>
          <w:szCs w:val="22"/>
        </w:rPr>
        <w:t xml:space="preserve"> boyaları, FITC, TRITC, Texas </w:t>
      </w:r>
      <w:proofErr w:type="spellStart"/>
      <w:r w:rsidRPr="006A3829">
        <w:rPr>
          <w:sz w:val="22"/>
          <w:szCs w:val="22"/>
        </w:rPr>
        <w:t>Red</w:t>
      </w:r>
      <w:proofErr w:type="spellEnd"/>
      <w:r w:rsidRPr="006A3829">
        <w:rPr>
          <w:sz w:val="22"/>
          <w:szCs w:val="22"/>
        </w:rPr>
        <w:t>, Cy3 ve Cy5 floresan boyalarıyla çalışmaya uygun olmalıdır.</w:t>
      </w:r>
    </w:p>
    <w:p w14:paraId="0371BE02" w14:textId="77777777" w:rsidR="001C4BB8" w:rsidRPr="006A3829" w:rsidRDefault="001C4BB8" w:rsidP="001C4BB8">
      <w:pPr>
        <w:ind w:firstLine="284"/>
        <w:rPr>
          <w:sz w:val="22"/>
          <w:szCs w:val="22"/>
        </w:rPr>
      </w:pPr>
      <w:r w:rsidRPr="006A3829">
        <w:rPr>
          <w:sz w:val="22"/>
          <w:szCs w:val="22"/>
        </w:rPr>
        <w:t>Gliserol bazlı sıvı bir montaj ortamı olmalıdır.</w:t>
      </w:r>
    </w:p>
    <w:p w14:paraId="3D93018F" w14:textId="77777777" w:rsidR="001C4BB8" w:rsidRPr="006A3829" w:rsidRDefault="001C4BB8" w:rsidP="001C4BB8">
      <w:pPr>
        <w:ind w:firstLine="284"/>
        <w:rPr>
          <w:sz w:val="22"/>
          <w:szCs w:val="22"/>
        </w:rPr>
      </w:pPr>
      <w:r w:rsidRPr="006A3829">
        <w:rPr>
          <w:sz w:val="22"/>
          <w:szCs w:val="22"/>
        </w:rPr>
        <w:t xml:space="preserve">DAPI bağlı olmalıdır. </w:t>
      </w:r>
      <w:proofErr w:type="spellStart"/>
      <w:r w:rsidRPr="006A3829">
        <w:rPr>
          <w:sz w:val="22"/>
          <w:szCs w:val="22"/>
        </w:rPr>
        <w:t>DAPI’ye</w:t>
      </w:r>
      <w:proofErr w:type="spellEnd"/>
      <w:r w:rsidRPr="006A3829">
        <w:rPr>
          <w:sz w:val="22"/>
          <w:szCs w:val="22"/>
        </w:rPr>
        <w:t xml:space="preserve"> bağlandığında </w:t>
      </w:r>
      <w:proofErr w:type="spellStart"/>
      <w:r w:rsidRPr="006A3829">
        <w:rPr>
          <w:sz w:val="22"/>
          <w:szCs w:val="22"/>
        </w:rPr>
        <w:t>ex</w:t>
      </w:r>
      <w:proofErr w:type="spellEnd"/>
      <w:r w:rsidRPr="006A3829">
        <w:rPr>
          <w:sz w:val="22"/>
          <w:szCs w:val="22"/>
        </w:rPr>
        <w:t xml:space="preserve">: 360nm ve em:460nm olmalıdır. </w:t>
      </w:r>
    </w:p>
    <w:p w14:paraId="4BAF9295" w14:textId="77777777" w:rsidR="001C4BB8" w:rsidRPr="006A3829" w:rsidRDefault="001C4BB8" w:rsidP="001C4BB8">
      <w:pPr>
        <w:ind w:firstLine="284"/>
        <w:rPr>
          <w:sz w:val="22"/>
          <w:szCs w:val="22"/>
        </w:rPr>
      </w:pPr>
      <w:r w:rsidRPr="006A3829">
        <w:rPr>
          <w:sz w:val="22"/>
          <w:szCs w:val="22"/>
        </w:rPr>
        <w:t>Örneğin üzerine doğrudan kullanımı mümkün olmalıdır.</w:t>
      </w:r>
    </w:p>
    <w:p w14:paraId="29972A7C" w14:textId="77777777" w:rsidR="001C4BB8" w:rsidRPr="006A3829" w:rsidRDefault="001C4BB8" w:rsidP="001C4BB8">
      <w:pPr>
        <w:ind w:firstLine="284"/>
        <w:rPr>
          <w:sz w:val="22"/>
          <w:szCs w:val="22"/>
        </w:rPr>
      </w:pPr>
      <w:r w:rsidRPr="006A3829">
        <w:rPr>
          <w:sz w:val="22"/>
          <w:szCs w:val="22"/>
        </w:rPr>
        <w:t xml:space="preserve">Saklama koşullarına uygun olarak teslim edilmelidir. </w:t>
      </w:r>
    </w:p>
    <w:p w14:paraId="27458E0C" w14:textId="77777777" w:rsidR="001C4BB8" w:rsidRPr="006A3829" w:rsidRDefault="001C4BB8" w:rsidP="001C4BB8">
      <w:pPr>
        <w:ind w:firstLine="284"/>
        <w:rPr>
          <w:sz w:val="22"/>
          <w:szCs w:val="22"/>
        </w:rPr>
      </w:pPr>
      <w:r w:rsidRPr="006A3829">
        <w:rPr>
          <w:sz w:val="22"/>
          <w:szCs w:val="22"/>
        </w:rPr>
        <w:t xml:space="preserve">Teklif veren firma yetkili distribütör belgesine sahip olmalıdır. </w:t>
      </w:r>
    </w:p>
    <w:p w14:paraId="32672246" w14:textId="77777777" w:rsidR="001C4BB8" w:rsidRPr="006A3829" w:rsidRDefault="001C4BB8" w:rsidP="001C4BB8">
      <w:pPr>
        <w:ind w:firstLine="284"/>
        <w:rPr>
          <w:sz w:val="22"/>
          <w:szCs w:val="22"/>
        </w:rPr>
      </w:pPr>
      <w:r w:rsidRPr="006A3829">
        <w:rPr>
          <w:sz w:val="22"/>
          <w:szCs w:val="22"/>
        </w:rPr>
        <w:t>Teklif verilen ürün daha önce laboratuvarda denenmiş bir ürün olmalıdır.</w:t>
      </w:r>
    </w:p>
    <w:p w14:paraId="399AAEF2" w14:textId="77777777" w:rsidR="001C4BB8" w:rsidRPr="006A3829" w:rsidRDefault="001C4BB8" w:rsidP="001C4BB8">
      <w:pPr>
        <w:ind w:firstLine="284"/>
        <w:rPr>
          <w:sz w:val="22"/>
          <w:szCs w:val="22"/>
        </w:rPr>
      </w:pPr>
      <w:r w:rsidRPr="006A3829">
        <w:rPr>
          <w:sz w:val="22"/>
          <w:szCs w:val="22"/>
        </w:rPr>
        <w:t>Teklif verilen ürün 10 iş günü içerisinde teslim edilmesi gerekmektedir.</w:t>
      </w:r>
    </w:p>
    <w:p w14:paraId="7E3659BE" w14:textId="77777777" w:rsidR="001C4BB8" w:rsidRPr="006A3829" w:rsidRDefault="001C4BB8" w:rsidP="001C4BB8">
      <w:pPr>
        <w:ind w:firstLine="284"/>
        <w:rPr>
          <w:sz w:val="22"/>
          <w:szCs w:val="22"/>
        </w:rPr>
      </w:pPr>
    </w:p>
    <w:p w14:paraId="061DDA71" w14:textId="77777777" w:rsidR="001C4BB8" w:rsidRPr="006A3829" w:rsidRDefault="001C4BB8" w:rsidP="001C4BB8">
      <w:pPr>
        <w:ind w:firstLine="284"/>
        <w:rPr>
          <w:b/>
          <w:bCs/>
          <w:sz w:val="22"/>
          <w:szCs w:val="22"/>
        </w:rPr>
      </w:pPr>
      <w:r w:rsidRPr="006A3829">
        <w:rPr>
          <w:b/>
          <w:bCs/>
          <w:sz w:val="22"/>
          <w:szCs w:val="22"/>
        </w:rPr>
        <w:t xml:space="preserve">Metal </w:t>
      </w:r>
      <w:proofErr w:type="spellStart"/>
      <w:r w:rsidRPr="006A3829">
        <w:rPr>
          <w:b/>
          <w:bCs/>
          <w:sz w:val="22"/>
          <w:szCs w:val="22"/>
        </w:rPr>
        <w:t>Enhanced</w:t>
      </w:r>
      <w:proofErr w:type="spellEnd"/>
      <w:r w:rsidRPr="006A3829">
        <w:rPr>
          <w:b/>
          <w:bCs/>
          <w:sz w:val="22"/>
          <w:szCs w:val="22"/>
        </w:rPr>
        <w:t xml:space="preserve"> DAB </w:t>
      </w:r>
      <w:proofErr w:type="spellStart"/>
      <w:r w:rsidRPr="006A3829">
        <w:rPr>
          <w:b/>
          <w:bCs/>
          <w:sz w:val="22"/>
          <w:szCs w:val="22"/>
        </w:rPr>
        <w:t>Substrate</w:t>
      </w:r>
      <w:proofErr w:type="spellEnd"/>
      <w:r w:rsidRPr="006A3829">
        <w:rPr>
          <w:b/>
          <w:bCs/>
          <w:sz w:val="22"/>
          <w:szCs w:val="22"/>
        </w:rPr>
        <w:t xml:space="preserve"> Kit</w:t>
      </w:r>
    </w:p>
    <w:p w14:paraId="4251E3D0" w14:textId="77777777" w:rsidR="001C4BB8" w:rsidRPr="006A3829" w:rsidRDefault="001C4BB8" w:rsidP="001C4BB8">
      <w:pPr>
        <w:ind w:firstLine="284"/>
        <w:rPr>
          <w:sz w:val="22"/>
          <w:szCs w:val="22"/>
        </w:rPr>
      </w:pPr>
      <w:r w:rsidRPr="006A3829">
        <w:rPr>
          <w:sz w:val="22"/>
          <w:szCs w:val="22"/>
        </w:rPr>
        <w:t>Kit formülasyonundaki kobalt ve nikel klorür kullanarak daha yoğun ve belirgin renk oluşumu sağlamalı, böylece doku kesitlerindeki hedef bölgeler daha net ve kontrastlı bir şekilde görüntülenebilmelidir.</w:t>
      </w:r>
    </w:p>
    <w:p w14:paraId="5A9D7655" w14:textId="77777777" w:rsidR="001C4BB8" w:rsidRPr="006A3829" w:rsidRDefault="001C4BB8" w:rsidP="001C4BB8">
      <w:pPr>
        <w:ind w:firstLine="284"/>
        <w:rPr>
          <w:sz w:val="22"/>
          <w:szCs w:val="22"/>
        </w:rPr>
      </w:pPr>
      <w:r w:rsidRPr="006A3829">
        <w:rPr>
          <w:sz w:val="22"/>
          <w:szCs w:val="22"/>
        </w:rPr>
        <w:t xml:space="preserve">IHC çalışmalarına uygun olmalıdır. Tespit yöntemi; </w:t>
      </w:r>
      <w:proofErr w:type="spellStart"/>
      <w:r w:rsidRPr="006A3829">
        <w:rPr>
          <w:sz w:val="22"/>
          <w:szCs w:val="22"/>
        </w:rPr>
        <w:t>kromojenik</w:t>
      </w:r>
      <w:proofErr w:type="spellEnd"/>
      <w:r w:rsidRPr="006A3829">
        <w:rPr>
          <w:sz w:val="22"/>
          <w:szCs w:val="22"/>
        </w:rPr>
        <w:t xml:space="preserve"> ve kolorimetrik olmalıdır.</w:t>
      </w:r>
    </w:p>
    <w:p w14:paraId="65D17790" w14:textId="77777777" w:rsidR="001C4BB8" w:rsidRPr="006A3829" w:rsidRDefault="001C4BB8" w:rsidP="001C4BB8">
      <w:pPr>
        <w:ind w:firstLine="284"/>
        <w:rPr>
          <w:sz w:val="22"/>
          <w:szCs w:val="22"/>
        </w:rPr>
      </w:pPr>
      <w:r w:rsidRPr="006A3829">
        <w:rPr>
          <w:sz w:val="22"/>
          <w:szCs w:val="22"/>
        </w:rPr>
        <w:t>Substrat türü HRP olmalıdır. 1X konsantrasyonunda 275ml çalışma solüsyonu elde edilebilmelidir.</w:t>
      </w:r>
    </w:p>
    <w:p w14:paraId="2FE4C39A" w14:textId="77777777" w:rsidR="001C4BB8" w:rsidRPr="006A3829" w:rsidRDefault="001C4BB8" w:rsidP="001C4BB8">
      <w:pPr>
        <w:ind w:firstLine="284"/>
        <w:rPr>
          <w:sz w:val="22"/>
          <w:szCs w:val="22"/>
        </w:rPr>
      </w:pPr>
      <w:r w:rsidRPr="006A3829">
        <w:rPr>
          <w:sz w:val="22"/>
          <w:szCs w:val="22"/>
        </w:rPr>
        <w:t>Kit içeriği aşağıdaki şekilde olmalıdır:</w:t>
      </w:r>
    </w:p>
    <w:p w14:paraId="7630C12F" w14:textId="77777777" w:rsidR="001C4BB8" w:rsidRPr="006A3829" w:rsidRDefault="001C4BB8" w:rsidP="001C4BB8">
      <w:pPr>
        <w:numPr>
          <w:ilvl w:val="0"/>
          <w:numId w:val="1"/>
        </w:numPr>
        <w:rPr>
          <w:sz w:val="22"/>
          <w:szCs w:val="22"/>
        </w:rPr>
      </w:pPr>
      <w:r w:rsidRPr="006A3829">
        <w:rPr>
          <w:sz w:val="22"/>
          <w:szCs w:val="22"/>
        </w:rPr>
        <w:t xml:space="preserve">Metal </w:t>
      </w:r>
      <w:proofErr w:type="spellStart"/>
      <w:r w:rsidRPr="006A3829">
        <w:rPr>
          <w:sz w:val="22"/>
          <w:szCs w:val="22"/>
        </w:rPr>
        <w:t>Enhanced</w:t>
      </w:r>
      <w:proofErr w:type="spellEnd"/>
      <w:r w:rsidRPr="006A3829">
        <w:rPr>
          <w:sz w:val="22"/>
          <w:szCs w:val="22"/>
        </w:rPr>
        <w:t xml:space="preserve"> DAB (10X), 25 </w:t>
      </w:r>
      <w:proofErr w:type="spellStart"/>
      <w:r w:rsidRPr="006A3829">
        <w:rPr>
          <w:sz w:val="22"/>
          <w:szCs w:val="22"/>
        </w:rPr>
        <w:t>mL</w:t>
      </w:r>
      <w:proofErr w:type="spellEnd"/>
      <w:r w:rsidRPr="006A3829">
        <w:rPr>
          <w:sz w:val="22"/>
          <w:szCs w:val="22"/>
        </w:rPr>
        <w:t xml:space="preserve"> </w:t>
      </w:r>
    </w:p>
    <w:p w14:paraId="47702AE6" w14:textId="77777777" w:rsidR="001C4BB8" w:rsidRPr="006A3829" w:rsidRDefault="001C4BB8" w:rsidP="001C4BB8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6A3829">
        <w:rPr>
          <w:sz w:val="22"/>
          <w:szCs w:val="22"/>
        </w:rPr>
        <w:t>Stable</w:t>
      </w:r>
      <w:proofErr w:type="spellEnd"/>
      <w:r w:rsidRPr="006A3829">
        <w:rPr>
          <w:sz w:val="22"/>
          <w:szCs w:val="22"/>
        </w:rPr>
        <w:t xml:space="preserve"> </w:t>
      </w:r>
      <w:proofErr w:type="spellStart"/>
      <w:r w:rsidRPr="006A3829">
        <w:rPr>
          <w:sz w:val="22"/>
          <w:szCs w:val="22"/>
        </w:rPr>
        <w:t>Peroxide</w:t>
      </w:r>
      <w:proofErr w:type="spellEnd"/>
      <w:r w:rsidRPr="006A3829">
        <w:rPr>
          <w:sz w:val="22"/>
          <w:szCs w:val="22"/>
        </w:rPr>
        <w:t xml:space="preserve"> </w:t>
      </w:r>
      <w:proofErr w:type="spellStart"/>
      <w:r w:rsidRPr="006A3829">
        <w:rPr>
          <w:sz w:val="22"/>
          <w:szCs w:val="22"/>
        </w:rPr>
        <w:t>Buffer</w:t>
      </w:r>
      <w:proofErr w:type="spellEnd"/>
      <w:r w:rsidRPr="006A3829">
        <w:rPr>
          <w:sz w:val="22"/>
          <w:szCs w:val="22"/>
        </w:rPr>
        <w:t xml:space="preserve">, 250 </w:t>
      </w:r>
      <w:proofErr w:type="spellStart"/>
      <w:r w:rsidRPr="006A3829">
        <w:rPr>
          <w:sz w:val="22"/>
          <w:szCs w:val="22"/>
        </w:rPr>
        <w:t>mL</w:t>
      </w:r>
      <w:proofErr w:type="spellEnd"/>
    </w:p>
    <w:p w14:paraId="352A9917" w14:textId="77777777" w:rsidR="001C4BB8" w:rsidRPr="006A3829" w:rsidRDefault="001C4BB8" w:rsidP="001C4BB8">
      <w:pPr>
        <w:ind w:firstLine="284"/>
        <w:rPr>
          <w:sz w:val="22"/>
          <w:szCs w:val="22"/>
        </w:rPr>
      </w:pPr>
      <w:r w:rsidRPr="006A3829">
        <w:rPr>
          <w:sz w:val="22"/>
          <w:szCs w:val="22"/>
        </w:rPr>
        <w:t xml:space="preserve">Saklama koşullarına uygun olarak teslim edilmelidir. </w:t>
      </w:r>
    </w:p>
    <w:p w14:paraId="3E3FD189" w14:textId="77777777" w:rsidR="001C4BB8" w:rsidRPr="006A3829" w:rsidRDefault="001C4BB8" w:rsidP="001C4BB8">
      <w:pPr>
        <w:ind w:firstLine="284"/>
        <w:rPr>
          <w:sz w:val="22"/>
          <w:szCs w:val="22"/>
        </w:rPr>
      </w:pPr>
      <w:r w:rsidRPr="006A3829">
        <w:rPr>
          <w:sz w:val="22"/>
          <w:szCs w:val="22"/>
        </w:rPr>
        <w:t xml:space="preserve">Teklif veren firma yetkili distribütör belgesine sahip olmalıdır. </w:t>
      </w:r>
    </w:p>
    <w:p w14:paraId="315647DE" w14:textId="77777777" w:rsidR="001C4BB8" w:rsidRPr="006A3829" w:rsidRDefault="001C4BB8" w:rsidP="001C4BB8">
      <w:pPr>
        <w:ind w:firstLine="284"/>
        <w:rPr>
          <w:sz w:val="22"/>
          <w:szCs w:val="22"/>
        </w:rPr>
      </w:pPr>
      <w:r w:rsidRPr="006A3829">
        <w:rPr>
          <w:sz w:val="22"/>
          <w:szCs w:val="22"/>
        </w:rPr>
        <w:t>Teklif verilen ürün daha önce laboratuvarda denenmiş bir ürün olmalıdır.</w:t>
      </w:r>
    </w:p>
    <w:p w14:paraId="560FD3FB" w14:textId="77777777" w:rsidR="001C4BB8" w:rsidRPr="006A3829" w:rsidRDefault="001C4BB8" w:rsidP="001C4BB8">
      <w:pPr>
        <w:ind w:firstLine="284"/>
        <w:rPr>
          <w:sz w:val="22"/>
          <w:szCs w:val="22"/>
        </w:rPr>
      </w:pPr>
      <w:r w:rsidRPr="006A3829">
        <w:rPr>
          <w:sz w:val="22"/>
          <w:szCs w:val="22"/>
        </w:rPr>
        <w:t>Teklif verilen ürün 10 iş günü içerisinde teslim edilmesi gerekmektedir.</w:t>
      </w:r>
    </w:p>
    <w:p w14:paraId="45DCE9DB" w14:textId="77777777" w:rsidR="0046322A" w:rsidRDefault="0046322A"/>
    <w:sectPr w:rsidR="00463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8392E"/>
    <w:multiLevelType w:val="hybridMultilevel"/>
    <w:tmpl w:val="8CECA84C"/>
    <w:lvl w:ilvl="0" w:tplc="21D2C892">
      <w:start w:val="2"/>
      <w:numFmt w:val="bullet"/>
      <w:lvlText w:val="•"/>
      <w:lvlJc w:val="left"/>
      <w:pPr>
        <w:ind w:left="988" w:hanging="42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95911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B8"/>
    <w:rsid w:val="00016573"/>
    <w:rsid w:val="001C4BB8"/>
    <w:rsid w:val="0046322A"/>
    <w:rsid w:val="006F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5790"/>
  <w15:chartTrackingRefBased/>
  <w15:docId w15:val="{8E4F365F-362C-4843-A516-8DF20B5F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B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1C4B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C4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C4B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C4B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C4B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C4B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C4B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C4B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C4B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C4B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C4B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C4B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C4BB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C4BB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C4BB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C4BB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C4BB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C4BB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C4B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C4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C4B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C4B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C4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C4BB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C4BB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C4BB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C4B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C4BB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C4B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 Sekreteryasi</dc:creator>
  <cp:keywords/>
  <dc:description/>
  <cp:lastModifiedBy>BAP Sekreteryasi</cp:lastModifiedBy>
  <cp:revision>1</cp:revision>
  <dcterms:created xsi:type="dcterms:W3CDTF">2025-05-06T11:47:00Z</dcterms:created>
  <dcterms:modified xsi:type="dcterms:W3CDTF">2025-05-06T11:47:00Z</dcterms:modified>
</cp:coreProperties>
</file>