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2F26" w14:textId="77777777" w:rsidR="00180EFA" w:rsidRPr="00180EFA" w:rsidRDefault="00180EFA" w:rsidP="00180EFA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b/>
          <w:lang w:eastAsia="tr-TR"/>
        </w:rPr>
        <w:t>Epitel</w:t>
      </w:r>
      <w:proofErr w:type="spellEnd"/>
      <w:r w:rsidRPr="00180EFA">
        <w:rPr>
          <w:rFonts w:ascii="Times New Roman" w:eastAsia="Times New Roman" w:hAnsi="Times New Roman" w:cs="Times New Roman"/>
          <w:b/>
          <w:lang w:eastAsia="tr-TR"/>
        </w:rPr>
        <w:t xml:space="preserve"> Volt Metre Cihazı Teknik Şartnamesi</w:t>
      </w:r>
    </w:p>
    <w:p w14:paraId="07A56F71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Cihaz trans-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epitelyal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elektrik direncini veya trans-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epitelyal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voltajını ölçmek için kullanılabilmelidir.</w:t>
      </w:r>
    </w:p>
    <w:p w14:paraId="70B10316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Cihaz ile 2D hücre kültürlerinde TEER ve trans-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epitelyal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voltaj ölçümleri yapılabilmelidir.</w:t>
      </w:r>
    </w:p>
    <w:p w14:paraId="51D0564E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 xml:space="preserve">Cihaz ile 6, 12, 24 ve 96* kuyulu plakalarda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epitel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hücrelerinin manuel olarak TEER ölçümü yapılabilmelidir.</w:t>
      </w:r>
    </w:p>
    <w:p w14:paraId="408BDD28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Cihaz 12 ve 24 kuyulu kültür plakası sistemleriyle uyumlu olmalıdır.</w:t>
      </w:r>
    </w:p>
    <w:p w14:paraId="50B013CF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STX100 serisi elektrot ile *96 kuyulu plakalarda ölçüm yapabilmelidir.</w:t>
      </w:r>
    </w:p>
    <w:p w14:paraId="0DF4C298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Cihaz STX2 el tipi "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chopstick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>" elektrotları içermelidir.</w:t>
      </w:r>
    </w:p>
    <w:p w14:paraId="01DA0542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Direnç veya voltaj ölçümlerini kaydetmek için analog çıkış bulunmalıdır.</w:t>
      </w:r>
    </w:p>
    <w:p w14:paraId="240865C2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Veri toplama sistemi için BNC çıkışı bulunmalıdır.</w:t>
      </w:r>
    </w:p>
    <w:p w14:paraId="71348078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Ölçüm aralığı en az 0-10 KΩ arasında olmalıdır.</w:t>
      </w:r>
    </w:p>
    <w:p w14:paraId="063166E5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Cihaz pille çalışmalı ve taşınabilir özellikte olmalıdır.</w:t>
      </w:r>
    </w:p>
    <w:p w14:paraId="304516DD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Performans ölçümü ve kalibrasyon için test direnci sağlanmalıdır.</w:t>
      </w:r>
    </w:p>
    <w:p w14:paraId="658AF48C" w14:textId="77777777" w:rsidR="00180EFA" w:rsidRPr="00180EFA" w:rsidRDefault="00180EFA" w:rsidP="00180EF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Cihazın genel özellikleri aşağıdaki gibi olmalıdır:</w:t>
      </w:r>
    </w:p>
    <w:p w14:paraId="1ED49E04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Membrane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Voltage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Range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>: +/-200 mv</w:t>
      </w:r>
    </w:p>
    <w:p w14:paraId="5DBEBC4B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Resolution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: 0.1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mV</w:t>
      </w:r>
      <w:proofErr w:type="spellEnd"/>
    </w:p>
    <w:p w14:paraId="794A75F7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Resistance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Range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: 0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9999 Ω *   </w:t>
      </w:r>
    </w:p>
    <w:p w14:paraId="389C7413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Resistance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Resolution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>: 1 Ω</w:t>
      </w:r>
    </w:p>
    <w:p w14:paraId="651DD3BE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 xml:space="preserve">AC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Square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Wave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Current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>: +/- 10uA nominal at 12.5 Hz</w:t>
      </w:r>
    </w:p>
    <w:p w14:paraId="44510DDE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Power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Internal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rechargeable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6V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NiMH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, 2700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mAH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batter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external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, 12VDC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Supply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recharging</w:t>
      </w:r>
      <w:proofErr w:type="spellEnd"/>
    </w:p>
    <w:p w14:paraId="748DE26D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Nomimal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Battery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Run Time: 10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hours</w:t>
      </w:r>
      <w:proofErr w:type="spellEnd"/>
    </w:p>
    <w:p w14:paraId="02345534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 xml:space="preserve">BNC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Output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: 1-10 V (1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mV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>/Ω)</w:t>
      </w:r>
    </w:p>
    <w:p w14:paraId="2CB56B0F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Dimensions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>: 19x11x6 cm (7.25x4.25x2.30")</w:t>
      </w:r>
    </w:p>
    <w:p w14:paraId="46D8D6A6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Weight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gramStart"/>
      <w:r w:rsidRPr="00180EFA">
        <w:rPr>
          <w:rFonts w:ascii="Times New Roman" w:eastAsia="Times New Roman" w:hAnsi="Times New Roman" w:cs="Times New Roman"/>
          <w:lang w:eastAsia="tr-TR"/>
        </w:rPr>
        <w:t>1.4</w:t>
      </w:r>
      <w:proofErr w:type="gramEnd"/>
      <w:r w:rsidRPr="00180EFA">
        <w:rPr>
          <w:rFonts w:ascii="Times New Roman" w:eastAsia="Times New Roman" w:hAnsi="Times New Roman" w:cs="Times New Roman"/>
          <w:lang w:eastAsia="tr-TR"/>
        </w:rPr>
        <w:t xml:space="preserve"> kg (3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lb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>.)</w:t>
      </w:r>
    </w:p>
    <w:p w14:paraId="07AF71A1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Electrode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Connection: RJ-11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connector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telephone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style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>)</w:t>
      </w:r>
    </w:p>
    <w:p w14:paraId="70A6E05D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 xml:space="preserve">Test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Resistor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External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, 1000 Ω </w:t>
      </w:r>
    </w:p>
    <w:p w14:paraId="4CFA3670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Environmental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Range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>: 10-38°C (50-100°F)</w:t>
      </w:r>
    </w:p>
    <w:p w14:paraId="36073AD5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 xml:space="preserve">0-90%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non-condensing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relative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humidity</w:t>
      </w:r>
      <w:proofErr w:type="spellEnd"/>
    </w:p>
    <w:p w14:paraId="4E68D68B" w14:textId="77777777" w:rsidR="00180EFA" w:rsidRPr="00180EFA" w:rsidRDefault="00180EFA" w:rsidP="00180EFA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Power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Supply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: Universal 100-240 VAC, 120 VDC (5.5 x 2.5mm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barrel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positive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tip), 850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mA</w:t>
      </w:r>
      <w:proofErr w:type="spellEnd"/>
    </w:p>
    <w:p w14:paraId="26FB722E" w14:textId="77777777" w:rsidR="00180EFA" w:rsidRPr="00180EFA" w:rsidRDefault="00180EFA" w:rsidP="00180EF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 xml:space="preserve">Cihaz içeriğinde STX2 elektrot seti, şarj kablosu ve adaptörü, test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resistor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80EFA">
        <w:rPr>
          <w:rFonts w:ascii="Times New Roman" w:eastAsia="Times New Roman" w:hAnsi="Times New Roman" w:cs="Times New Roman"/>
          <w:lang w:eastAsia="tr-TR"/>
        </w:rPr>
        <w:t>manual</w:t>
      </w:r>
      <w:proofErr w:type="spellEnd"/>
      <w:r w:rsidRPr="00180EFA">
        <w:rPr>
          <w:rFonts w:ascii="Times New Roman" w:eastAsia="Times New Roman" w:hAnsi="Times New Roman" w:cs="Times New Roman"/>
          <w:lang w:eastAsia="tr-TR"/>
        </w:rPr>
        <w:t xml:space="preserve"> bulunmalıdır.</w:t>
      </w:r>
    </w:p>
    <w:p w14:paraId="175826D4" w14:textId="77777777" w:rsidR="00180EFA" w:rsidRPr="00180EFA" w:rsidRDefault="00180EFA" w:rsidP="00180EFA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80EFA">
        <w:rPr>
          <w:rFonts w:ascii="Times New Roman" w:eastAsia="Times New Roman" w:hAnsi="Times New Roman" w:cs="Times New Roman"/>
          <w:lang w:eastAsia="tr-TR"/>
        </w:rPr>
        <w:t>Kargo ile teslimat kabul edilmeyecektir. Cihaz bizzat teklif veren firma personeli tarafından elden teslim edilmelidir.</w:t>
      </w:r>
    </w:p>
    <w:p w14:paraId="689FA09C" w14:textId="77777777" w:rsidR="003B2E12" w:rsidRDefault="003B2E12"/>
    <w:sectPr w:rsidR="003B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1C8C"/>
    <w:multiLevelType w:val="multilevel"/>
    <w:tmpl w:val="96EA1AB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BA44BA"/>
    <w:multiLevelType w:val="multilevel"/>
    <w:tmpl w:val="AEA463DE"/>
    <w:lvl w:ilvl="0">
      <w:start w:val="1"/>
      <w:numFmt w:val="bullet"/>
      <w:pStyle w:val="Balk1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6E4754"/>
    <w:multiLevelType w:val="multilevel"/>
    <w:tmpl w:val="57803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FA"/>
    <w:rsid w:val="00180EFA"/>
    <w:rsid w:val="003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17DE"/>
  <w15:chartTrackingRefBased/>
  <w15:docId w15:val="{64806D69-D7AB-4F65-91C1-BCF19068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0EFA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0E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2022-06-03T09:47:00Z</dcterms:created>
  <dcterms:modified xsi:type="dcterms:W3CDTF">2022-06-03T09:47:00Z</dcterms:modified>
</cp:coreProperties>
</file>