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1F497D"/>
        <w:tblLook w:val="04A0" w:firstRow="1" w:lastRow="0" w:firstColumn="1" w:lastColumn="0" w:noHBand="0" w:noVBand="1"/>
      </w:tblPr>
      <w:tblGrid>
        <w:gridCol w:w="2713"/>
        <w:gridCol w:w="6927"/>
      </w:tblGrid>
      <w:tr w:rsidR="001B38A7" w:rsidRPr="00B803B4" w14:paraId="4D97841C" w14:textId="77777777" w:rsidTr="006B21D3">
        <w:trPr>
          <w:trHeight w:val="464"/>
        </w:trPr>
        <w:tc>
          <w:tcPr>
            <w:tcW w:w="2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DF0BD6A" w14:textId="77777777" w:rsidR="001B38A7" w:rsidRPr="00033B3E" w:rsidRDefault="001B38A7" w:rsidP="006B21D3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Malzeme Adı</w:t>
            </w:r>
          </w:p>
        </w:tc>
        <w:tc>
          <w:tcPr>
            <w:tcW w:w="6927" w:type="dxa"/>
            <w:shd w:val="clear" w:color="auto" w:fill="FFFFFF"/>
            <w:vAlign w:val="center"/>
          </w:tcPr>
          <w:p w14:paraId="479F83FE" w14:textId="77777777" w:rsidR="001B38A7" w:rsidRPr="00B803B4" w:rsidRDefault="001B38A7" w:rsidP="006B21D3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Teknik Özellikleri</w:t>
            </w:r>
          </w:p>
        </w:tc>
      </w:tr>
      <w:tr w:rsidR="001B38A7" w:rsidRPr="007F2F19" w14:paraId="5EAB14F3" w14:textId="77777777" w:rsidTr="006B21D3">
        <w:trPr>
          <w:trHeight w:val="464"/>
        </w:trPr>
        <w:tc>
          <w:tcPr>
            <w:tcW w:w="2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B40209" w14:textId="77777777" w:rsidR="001B38A7" w:rsidRPr="007F2F19" w:rsidRDefault="001B38A7" w:rsidP="006B21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BEE145" w14:textId="77777777" w:rsidR="001B38A7" w:rsidRPr="007F2F19" w:rsidRDefault="001B38A7" w:rsidP="006B21D3">
            <w:pPr>
              <w:pStyle w:val="Balk1"/>
              <w:jc w:val="both"/>
              <w:rPr>
                <w:bCs/>
                <w:sz w:val="20"/>
                <w:szCs w:val="20"/>
              </w:rPr>
            </w:pPr>
            <w:r w:rsidRPr="007F2F19">
              <w:rPr>
                <w:sz w:val="20"/>
                <w:szCs w:val="20"/>
              </w:rPr>
              <w:t>Su Banyosu</w:t>
            </w:r>
          </w:p>
          <w:p w14:paraId="01D4F148" w14:textId="77777777" w:rsidR="001B38A7" w:rsidRPr="007F2F19" w:rsidRDefault="001B38A7" w:rsidP="006B21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27" w:type="dxa"/>
            <w:shd w:val="clear" w:color="auto" w:fill="FFFFFF"/>
            <w:vAlign w:val="center"/>
          </w:tcPr>
          <w:p w14:paraId="61390922" w14:textId="77777777" w:rsidR="001B38A7" w:rsidRPr="007F2F19" w:rsidRDefault="001B38A7" w:rsidP="001B38A7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Cihazın iç hacmi 10 litre olmalıdır.</w:t>
            </w:r>
          </w:p>
          <w:p w14:paraId="64203D1C" w14:textId="77777777" w:rsidR="001B38A7" w:rsidRPr="007F2F19" w:rsidRDefault="001B38A7" w:rsidP="001B38A7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Cihazın iç ölçüleri 267*207*200 mm (l*w*h) olmalıdır.</w:t>
            </w:r>
          </w:p>
          <w:p w14:paraId="43D55142" w14:textId="77777777" w:rsidR="001B38A7" w:rsidRPr="007F2F19" w:rsidRDefault="001B38A7" w:rsidP="001B38A7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Cihazın iç ve dış kısmı komple paslanmaz çelikten mamul olmalıdır.</w:t>
            </w:r>
          </w:p>
          <w:p w14:paraId="699B3501" w14:textId="77777777" w:rsidR="001B38A7" w:rsidRPr="007F2F19" w:rsidRDefault="001B38A7" w:rsidP="001B38A7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Cihaz mikroişlemcili PID sıcaklık kontrol sistemli ve dijital sıcaklık göstergeli olmalıdır.</w:t>
            </w:r>
          </w:p>
          <w:p w14:paraId="024D5403" w14:textId="77777777" w:rsidR="001B38A7" w:rsidRPr="007F2F19" w:rsidRDefault="001B38A7" w:rsidP="001B38A7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Cihazın ekranı dokunmatik ekranlı sezgisel 3.5" renkli grafik ekran olmalıdır.</w:t>
            </w:r>
          </w:p>
          <w:p w14:paraId="6B9CB919" w14:textId="77777777" w:rsidR="001B38A7" w:rsidRPr="007F2F19" w:rsidRDefault="001B38A7" w:rsidP="001B38A7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Cihaz üzerindeki dijital göstergeden, hazne içi sıcaklık 0,1 º C hassasiyetle devamlı olarak izlenebilmelidir.</w:t>
            </w:r>
          </w:p>
          <w:p w14:paraId="7675F542" w14:textId="77777777" w:rsidR="001B38A7" w:rsidRPr="007F2F19" w:rsidRDefault="001B38A7" w:rsidP="001B38A7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Dokunmatik dijital ekrandan zamanlayıcı ayarlanabilmeli, 1 dakikadan 99 saat 59 dakikaya kadar sabit tutabilmelidir.</w:t>
            </w:r>
          </w:p>
          <w:p w14:paraId="264EDB97" w14:textId="77777777" w:rsidR="001B38A7" w:rsidRPr="007F2F19" w:rsidRDefault="001B38A7" w:rsidP="001B38A7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Cihazın ısıtma elemanları korozyona dayanıklı havuzun üç kenarına dağıtılmış olmalı ve bu şekilde içinde homojen bir sıcaklık sağlanmalıdır.</w:t>
            </w:r>
          </w:p>
          <w:p w14:paraId="3A4AF803" w14:textId="77777777" w:rsidR="001B38A7" w:rsidRPr="007F2F19" w:rsidRDefault="001B38A7" w:rsidP="001B38A7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 xml:space="preserve">Cihazın çalışma sıcaklık aralığı oda sıcaklığının en az 5 derece üzeri ile +100 C derece arasında olmalıdır. </w:t>
            </w:r>
          </w:p>
          <w:p w14:paraId="691961DB" w14:textId="77777777" w:rsidR="001B38A7" w:rsidRPr="007F2F19" w:rsidRDefault="001B38A7" w:rsidP="001B38A7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Cihazın ısıtıcılarının gücü, 1000 W olmalıdır.</w:t>
            </w:r>
          </w:p>
          <w:p w14:paraId="0DCBF570" w14:textId="77777777" w:rsidR="001B38A7" w:rsidRPr="007F2F19" w:rsidRDefault="001B38A7" w:rsidP="001B38A7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Cihazda ayarlanmış ve gerçek sıcaklığın ve (kalan) program süresinin dijital gösterimi mevcut olmalıdır. Seçilen sıcaklık set edilebilmelidir.</w:t>
            </w:r>
          </w:p>
          <w:p w14:paraId="64938C39" w14:textId="77777777" w:rsidR="001B38A7" w:rsidRPr="007F2F19" w:rsidRDefault="001B38A7" w:rsidP="001B38A7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Sıcaklık hassasiyeti +/- 0,1 C derece olmalıdır.</w:t>
            </w:r>
          </w:p>
          <w:p w14:paraId="0B774BF0" w14:textId="77777777" w:rsidR="001B38A7" w:rsidRPr="007F2F19" w:rsidRDefault="001B38A7" w:rsidP="001B38A7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Aşırı ısınmalara karşı otomatik teşhisi ve elektronik koruma sistemi olmalıdır.</w:t>
            </w:r>
          </w:p>
          <w:p w14:paraId="7AA8F8DF" w14:textId="77777777" w:rsidR="001B38A7" w:rsidRPr="007F2F19" w:rsidRDefault="001B38A7" w:rsidP="001B38A7">
            <w:pPr>
              <w:pStyle w:val="DzMetin"/>
              <w:numPr>
                <w:ilvl w:val="0"/>
                <w:numId w:val="1"/>
              </w:numPr>
              <w:tabs>
                <w:tab w:val="clear" w:pos="360"/>
              </w:tabs>
              <w:ind w:left="181" w:hanging="181"/>
              <w:jc w:val="both"/>
              <w:rPr>
                <w:rFonts w:ascii="Times New Roman" w:hAnsi="Times New Roman" w:cs="Times New Roman"/>
              </w:rPr>
            </w:pPr>
            <w:r w:rsidRPr="007F2F19">
              <w:rPr>
                <w:rFonts w:ascii="Times New Roman" w:hAnsi="Times New Roman" w:cs="Times New Roman"/>
              </w:rPr>
              <w:t>Hazne içindeki suyu boşaltmak için bir musluk sistemi olmalıdır.</w:t>
            </w:r>
          </w:p>
          <w:p w14:paraId="3F60762D" w14:textId="77777777" w:rsidR="001B38A7" w:rsidRPr="007F2F19" w:rsidRDefault="001B38A7" w:rsidP="001B38A7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 xml:space="preserve">Cihaz 220 V/50 </w:t>
            </w:r>
            <w:proofErr w:type="gramStart"/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Hz</w:t>
            </w:r>
            <w:proofErr w:type="gramEnd"/>
            <w:r w:rsidRPr="007F2F19">
              <w:rPr>
                <w:rFonts w:ascii="Times New Roman" w:hAnsi="Times New Roman" w:cs="Times New Roman"/>
                <w:sz w:val="20"/>
                <w:szCs w:val="20"/>
              </w:rPr>
              <w:t xml:space="preserve"> ile çalışmalıdır.  </w:t>
            </w:r>
          </w:p>
          <w:p w14:paraId="72A27D3A" w14:textId="77777777" w:rsidR="001B38A7" w:rsidRPr="007F2F19" w:rsidRDefault="001B38A7" w:rsidP="001B38A7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2 yıl garantili 10 yıl yedek parça temin garantili olmalıdır.</w:t>
            </w:r>
          </w:p>
        </w:tc>
      </w:tr>
      <w:tr w:rsidR="001B38A7" w:rsidRPr="007F2F19" w14:paraId="26F02949" w14:textId="77777777" w:rsidTr="006B21D3">
        <w:trPr>
          <w:trHeight w:val="464"/>
        </w:trPr>
        <w:tc>
          <w:tcPr>
            <w:tcW w:w="2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FAA48" w14:textId="77777777" w:rsidR="001B38A7" w:rsidRPr="007F2F19" w:rsidRDefault="001B38A7" w:rsidP="006B21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F2F19">
              <w:rPr>
                <w:rFonts w:ascii="Times New Roman" w:hAnsi="Times New Roman" w:cs="Times New Roman"/>
                <w:b/>
                <w:sz w:val="20"/>
                <w:szCs w:val="20"/>
              </w:rPr>
              <w:t>Vorteks</w:t>
            </w:r>
            <w:proofErr w:type="spellEnd"/>
          </w:p>
        </w:tc>
        <w:tc>
          <w:tcPr>
            <w:tcW w:w="6927" w:type="dxa"/>
            <w:shd w:val="clear" w:color="auto" w:fill="FFFFFF"/>
            <w:vAlign w:val="center"/>
          </w:tcPr>
          <w:p w14:paraId="5F447D99" w14:textId="77777777" w:rsidR="001B38A7" w:rsidRPr="007F2F19" w:rsidRDefault="001B38A7" w:rsidP="001B38A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81" w:hanging="181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Cihaz, test tüpü çalkalama işleminde   kullanılabilmelidir.</w:t>
            </w:r>
          </w:p>
          <w:p w14:paraId="61933092" w14:textId="77777777" w:rsidR="001B38A7" w:rsidRPr="007F2F19" w:rsidRDefault="001B38A7" w:rsidP="001B38A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81" w:hanging="181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Touch</w:t>
            </w:r>
            <w:proofErr w:type="spellEnd"/>
            <w:r w:rsidRPr="007F2F19">
              <w:rPr>
                <w:rFonts w:ascii="Times New Roman" w:hAnsi="Times New Roman" w:cs="Times New Roman"/>
                <w:sz w:val="20"/>
                <w:szCs w:val="20"/>
              </w:rPr>
              <w:t xml:space="preserve"> fonksiyonu ve sürekli çalışma özelliği olmalıdır.</w:t>
            </w:r>
          </w:p>
          <w:p w14:paraId="66BB30A5" w14:textId="77777777" w:rsidR="001B38A7" w:rsidRPr="007F2F19" w:rsidRDefault="001B38A7" w:rsidP="001B38A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81" w:hanging="181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Cihaz dairesel çalkalama hareketi yapmalıdır.</w:t>
            </w:r>
          </w:p>
          <w:p w14:paraId="36462174" w14:textId="77777777" w:rsidR="001B38A7" w:rsidRPr="007F2F19" w:rsidRDefault="001B38A7" w:rsidP="001B38A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81" w:hanging="181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Cihazın çalkalama çubuğu 4 mm çapında olmalıdır.</w:t>
            </w:r>
          </w:p>
          <w:p w14:paraId="3B7E2E1E" w14:textId="77777777" w:rsidR="001B38A7" w:rsidRPr="007F2F19" w:rsidRDefault="001B38A7" w:rsidP="001B38A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81" w:hanging="181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Cihazın giriş/çıkış güç oranı 58/10 watt olmalıdır.</w:t>
            </w:r>
          </w:p>
          <w:p w14:paraId="72BBF99B" w14:textId="77777777" w:rsidR="001B38A7" w:rsidRPr="007F2F19" w:rsidRDefault="001B38A7" w:rsidP="001B38A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81" w:hanging="181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 xml:space="preserve">Cihazın çalkalama hızı bağlı ataşmana ve yüke bağlı </w:t>
            </w:r>
            <w:proofErr w:type="gramStart"/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olarak  2500</w:t>
            </w:r>
            <w:proofErr w:type="gramEnd"/>
            <w:r w:rsidRPr="007F2F19">
              <w:rPr>
                <w:rFonts w:ascii="Times New Roman" w:hAnsi="Times New Roman" w:cs="Times New Roman"/>
                <w:sz w:val="20"/>
                <w:szCs w:val="20"/>
              </w:rPr>
              <w:t xml:space="preserve"> devir/dakika maksimum hıza kadar ayarlanabilmelidir.</w:t>
            </w:r>
          </w:p>
          <w:p w14:paraId="30639ECE" w14:textId="77777777" w:rsidR="001B38A7" w:rsidRPr="007F2F19" w:rsidRDefault="001B38A7" w:rsidP="001B38A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81" w:hanging="181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Hız oranı ön panelden kademeli olarak yapılabilmelidir.</w:t>
            </w:r>
          </w:p>
          <w:p w14:paraId="78D00319" w14:textId="77777777" w:rsidR="001B38A7" w:rsidRPr="007F2F19" w:rsidRDefault="001B38A7" w:rsidP="001B38A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81" w:hanging="181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 xml:space="preserve">Ücreti karşılığı opsiyonel temin edilebilecek 3 adet değiştirilebilir aparat ve 7 ilave parça (örneğin tüpler, </w:t>
            </w:r>
            <w:proofErr w:type="spellStart"/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mikrotitre</w:t>
            </w:r>
            <w:proofErr w:type="spellEnd"/>
            <w:r w:rsidRPr="007F2F19">
              <w:rPr>
                <w:rFonts w:ascii="Times New Roman" w:hAnsi="Times New Roman" w:cs="Times New Roman"/>
                <w:sz w:val="20"/>
                <w:szCs w:val="20"/>
              </w:rPr>
              <w:t xml:space="preserve"> plakaları, </w:t>
            </w:r>
            <w:proofErr w:type="spellStart"/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Erlenmeyer</w:t>
            </w:r>
            <w:proofErr w:type="spellEnd"/>
            <w:r w:rsidRPr="007F2F19">
              <w:rPr>
                <w:rFonts w:ascii="Times New Roman" w:hAnsi="Times New Roman" w:cs="Times New Roman"/>
                <w:sz w:val="20"/>
                <w:szCs w:val="20"/>
              </w:rPr>
              <w:t xml:space="preserve"> şişeleri 250 ml vb.) sayesinde farklı uygulamalarda kullanılabilmelidir.</w:t>
            </w:r>
          </w:p>
          <w:p w14:paraId="5F13D41C" w14:textId="77777777" w:rsidR="001B38A7" w:rsidRPr="007F2F19" w:rsidRDefault="001B38A7" w:rsidP="001B38A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81" w:hanging="181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 xml:space="preserve">Temin edilirse </w:t>
            </w:r>
            <w:proofErr w:type="spellStart"/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mikroplaka</w:t>
            </w:r>
            <w:proofErr w:type="spellEnd"/>
            <w:r w:rsidRPr="007F2F19">
              <w:rPr>
                <w:rFonts w:ascii="Times New Roman" w:hAnsi="Times New Roman" w:cs="Times New Roman"/>
                <w:sz w:val="20"/>
                <w:szCs w:val="20"/>
              </w:rPr>
              <w:t xml:space="preserve"> çalkalayabilme özelliğine sahip olabilmelidir.</w:t>
            </w:r>
          </w:p>
          <w:p w14:paraId="16BD2418" w14:textId="77777777" w:rsidR="001B38A7" w:rsidRPr="007F2F19" w:rsidRDefault="001B38A7" w:rsidP="001B38A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81" w:hanging="181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Sağlam metal çinko döküm kasaya sahip olmalıdır.</w:t>
            </w:r>
          </w:p>
          <w:p w14:paraId="711E721A" w14:textId="77777777" w:rsidR="001B38A7" w:rsidRPr="007F2F19" w:rsidRDefault="001B38A7" w:rsidP="001B38A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81" w:hanging="181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Özel ayakları (ultra yüksek titreşim sönümlemeli silikon taban) sayesinde yüksek hızlarda stabil olmalıdır.</w:t>
            </w:r>
          </w:p>
          <w:p w14:paraId="380C30EE" w14:textId="77777777" w:rsidR="001B38A7" w:rsidRPr="007F2F19" w:rsidRDefault="001B38A7" w:rsidP="001B38A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81" w:hanging="181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Motorun kendi kendine havalandırılması sayesinde düşük ısınma ile sürekli çalışmaya uygun olmalıdır.</w:t>
            </w:r>
          </w:p>
          <w:p w14:paraId="46BDDA13" w14:textId="77777777" w:rsidR="001B38A7" w:rsidRPr="007F2F19" w:rsidRDefault="001B38A7" w:rsidP="001B38A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81" w:hanging="181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Cihazın çalışma sıcaklığı 5 - 40 derece arası olmalıdır.</w:t>
            </w:r>
          </w:p>
          <w:p w14:paraId="7C63ECE8" w14:textId="77777777" w:rsidR="001B38A7" w:rsidRPr="007F2F19" w:rsidRDefault="001B38A7" w:rsidP="001B38A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81" w:hanging="181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 xml:space="preserve">Cihaz 220 v / 50 </w:t>
            </w:r>
            <w:proofErr w:type="spellStart"/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hz</w:t>
            </w:r>
            <w:proofErr w:type="spellEnd"/>
            <w:r w:rsidRPr="007F2F19">
              <w:rPr>
                <w:rFonts w:ascii="Times New Roman" w:hAnsi="Times New Roman" w:cs="Times New Roman"/>
                <w:sz w:val="20"/>
                <w:szCs w:val="20"/>
              </w:rPr>
              <w:t xml:space="preserve"> de çalışabilmelidir.</w:t>
            </w:r>
          </w:p>
          <w:p w14:paraId="2084709A" w14:textId="77777777" w:rsidR="001B38A7" w:rsidRPr="007F2F19" w:rsidRDefault="001B38A7" w:rsidP="001B38A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81" w:hanging="181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>Cihazın ataşmanız ağırlığı 4.5 kg'ı geçmemelidir.</w:t>
            </w:r>
          </w:p>
          <w:p w14:paraId="13E08237" w14:textId="77777777" w:rsidR="001B38A7" w:rsidRPr="007F2F19" w:rsidRDefault="001B38A7" w:rsidP="001B38A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81" w:hanging="181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F2F19">
              <w:rPr>
                <w:rFonts w:ascii="Times New Roman" w:hAnsi="Times New Roman" w:cs="Times New Roman"/>
                <w:sz w:val="20"/>
                <w:szCs w:val="20"/>
              </w:rPr>
              <w:t xml:space="preserve">Cihaz imalat hatalarına karşı 2 yıl ücretsiz, ayrıca ücreti karşılığı   10 yıl yedek parça ve servis garantili olmalıdır. </w:t>
            </w:r>
          </w:p>
        </w:tc>
      </w:tr>
    </w:tbl>
    <w:p w14:paraId="29B6F71B" w14:textId="77777777" w:rsidR="0046322A" w:rsidRDefault="0046322A"/>
    <w:sectPr w:rsidR="004632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F12D5"/>
    <w:multiLevelType w:val="hybridMultilevel"/>
    <w:tmpl w:val="5AA61D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776DE8"/>
    <w:multiLevelType w:val="hybridMultilevel"/>
    <w:tmpl w:val="64DA60E6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35672933">
    <w:abstractNumId w:val="1"/>
  </w:num>
  <w:num w:numId="2" w16cid:durableId="937979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8A7"/>
    <w:rsid w:val="00016573"/>
    <w:rsid w:val="001B38A7"/>
    <w:rsid w:val="0046322A"/>
    <w:rsid w:val="00D2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691FA"/>
  <w15:chartTrackingRefBased/>
  <w15:docId w15:val="{4DBA3411-CA55-4C34-9457-A6287AA3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8A7"/>
    <w:pPr>
      <w:spacing w:after="200" w:line="276" w:lineRule="auto"/>
    </w:pPr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qFormat/>
    <w:rsid w:val="001B3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B3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B3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B3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B3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B3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B3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B3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B3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1B3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B3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B3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B38A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B38A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B38A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B38A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B38A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B38A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B3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B3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B3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B3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B3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B38A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B38A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B38A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B3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B38A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B38A7"/>
    <w:rPr>
      <w:b/>
      <w:bCs/>
      <w:smallCaps/>
      <w:color w:val="0F4761" w:themeColor="accent1" w:themeShade="BF"/>
      <w:spacing w:val="5"/>
    </w:rPr>
  </w:style>
  <w:style w:type="paragraph" w:styleId="DzMetin">
    <w:name w:val="Plain Text"/>
    <w:basedOn w:val="Normal"/>
    <w:link w:val="DzMetinChar"/>
    <w:rsid w:val="001B38A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DzMetinChar">
    <w:name w:val="Düz Metin Char"/>
    <w:basedOn w:val="VarsaylanParagrafYazTipi"/>
    <w:link w:val="DzMetin"/>
    <w:rsid w:val="001B38A7"/>
    <w:rPr>
      <w:rFonts w:ascii="Courier New" w:eastAsia="Times New Roman" w:hAnsi="Courier New" w:cs="Courier New"/>
      <w:kern w:val="0"/>
      <w:sz w:val="20"/>
      <w:szCs w:val="2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 Sekreteryasi</dc:creator>
  <cp:keywords/>
  <dc:description/>
  <cp:lastModifiedBy>BAP Sekreteryasi</cp:lastModifiedBy>
  <cp:revision>1</cp:revision>
  <dcterms:created xsi:type="dcterms:W3CDTF">2025-06-17T11:01:00Z</dcterms:created>
  <dcterms:modified xsi:type="dcterms:W3CDTF">2025-06-17T11:02:00Z</dcterms:modified>
</cp:coreProperties>
</file>