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5A1C" w14:textId="77777777" w:rsidR="00926A30" w:rsidRPr="000A1726" w:rsidRDefault="00926A30" w:rsidP="00926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1726">
        <w:rPr>
          <w:rFonts w:ascii="Times New Roman" w:hAnsi="Times New Roman" w:cs="Times New Roman"/>
          <w:b/>
          <w:bCs/>
          <w:sz w:val="20"/>
          <w:szCs w:val="20"/>
        </w:rPr>
        <w:t>13.1. Titreşim Ölçüm Cihazı Teknik Şartname</w:t>
      </w:r>
    </w:p>
    <w:p w14:paraId="19DBCA74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Mekanik Cihazlardaki titreşimle ilgili ISO 2954, GB13823.3 uluslararası standartlara uygun olmalı</w:t>
      </w:r>
    </w:p>
    <w:p w14:paraId="1FF2754C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3-eksende (</w:t>
      </w:r>
      <w:proofErr w:type="gramStart"/>
      <w:r w:rsidRPr="00E10584">
        <w:rPr>
          <w:rFonts w:ascii="Times New Roman" w:hAnsi="Times New Roman"/>
        </w:rPr>
        <w:t>X,Y</w:t>
      </w:r>
      <w:proofErr w:type="gramEnd"/>
      <w:r w:rsidRPr="00E10584">
        <w:rPr>
          <w:rFonts w:ascii="Times New Roman" w:hAnsi="Times New Roman"/>
        </w:rPr>
        <w:t xml:space="preserve"> ve Z) yer değiştirme, hız ve ivme ölçümünü ayrı ayrı ve eş zamanlı olarak ölçme özelliği olmalı</w:t>
      </w:r>
    </w:p>
    <w:p w14:paraId="338A9E15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Herhangi bir veri toplama kartına ihtiyaç duymadan ekran üzerinden ölçü okuma özelliği olmalı</w:t>
      </w:r>
    </w:p>
    <w:p w14:paraId="67DF4B51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 xml:space="preserve">İvme Ölçüm Aralığı en az </w:t>
      </w:r>
      <w:proofErr w:type="gramStart"/>
      <w:r w:rsidRPr="00E10584">
        <w:rPr>
          <w:rFonts w:ascii="Times New Roman" w:hAnsi="Times New Roman"/>
        </w:rPr>
        <w:t>0.1</w:t>
      </w:r>
      <w:proofErr w:type="gramEnd"/>
      <w:r w:rsidRPr="00E10584">
        <w:rPr>
          <w:rFonts w:ascii="Times New Roman" w:hAnsi="Times New Roman"/>
        </w:rPr>
        <w:t xml:space="preserve"> m/s²-400.0 m/s² olmalı</w:t>
      </w:r>
    </w:p>
    <w:p w14:paraId="7C594B66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Hız Ölçüm Aralığı en az 0.01mm/s-400.0 mm/s olmalı</w:t>
      </w:r>
    </w:p>
    <w:p w14:paraId="08AE7441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Yer Değiştirme Ölçüm Aralığı en az 0.001 mm ... 4.000 mm olmalı</w:t>
      </w:r>
    </w:p>
    <w:p w14:paraId="27AEA02E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Frekans aralığı yer değiştirme/hız ve ivme için en az 10Hz-10KHz olmalı</w:t>
      </w:r>
    </w:p>
    <w:p w14:paraId="7143D1E2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 xml:space="preserve">Çözünürlük hassasiyeti en az 0.25 </w:t>
      </w:r>
      <w:proofErr w:type="gramStart"/>
      <w:r w:rsidRPr="00E10584">
        <w:rPr>
          <w:rFonts w:ascii="Times New Roman" w:hAnsi="Times New Roman"/>
        </w:rPr>
        <w:t>Hz</w:t>
      </w:r>
      <w:proofErr w:type="gramEnd"/>
      <w:r w:rsidRPr="00E10584">
        <w:rPr>
          <w:rFonts w:ascii="Times New Roman" w:hAnsi="Times New Roman"/>
        </w:rPr>
        <w:t xml:space="preserve"> olmalı</w:t>
      </w:r>
    </w:p>
    <w:p w14:paraId="51D7CEC0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Okuma hassasiyeti en fazla ± 5% olmalı</w:t>
      </w:r>
    </w:p>
    <w:p w14:paraId="5F237B22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Bilgisayarla RS-232 bağlantı ile haberleşme özelliği olmalı</w:t>
      </w:r>
    </w:p>
    <w:p w14:paraId="6F37A9F4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2 adet 1.5V kalem pille çalışabilme özelliği olmalı</w:t>
      </w:r>
    </w:p>
    <w:p w14:paraId="457FF757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Uç eksen sensör ölçüm yapılacak ortama manyetik olarak bağlanabilmeli.</w:t>
      </w:r>
    </w:p>
    <w:p w14:paraId="5940AEA1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 xml:space="preserve">Ek olarak 2 adet </w:t>
      </w:r>
      <w:proofErr w:type="spellStart"/>
      <w:r w:rsidRPr="00E10584">
        <w:rPr>
          <w:rFonts w:ascii="Times New Roman" w:hAnsi="Times New Roman"/>
        </w:rPr>
        <w:t>stinger</w:t>
      </w:r>
      <w:proofErr w:type="spellEnd"/>
      <w:r w:rsidRPr="00E10584">
        <w:rPr>
          <w:rFonts w:ascii="Times New Roman" w:hAnsi="Times New Roman"/>
        </w:rPr>
        <w:t xml:space="preserve"> probu olmalı</w:t>
      </w:r>
    </w:p>
    <w:p w14:paraId="21783127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Taşıma çantası olmalı</w:t>
      </w:r>
    </w:p>
    <w:p w14:paraId="1B0276C4" w14:textId="77777777" w:rsidR="00926A30" w:rsidRPr="00E10584" w:rsidRDefault="00926A30" w:rsidP="00926A3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E10584">
        <w:rPr>
          <w:rFonts w:ascii="Times New Roman" w:hAnsi="Times New Roman"/>
        </w:rPr>
        <w:t>Prob ve sensörler için en az 1.5m bağlantı kablosu olmalı</w:t>
      </w:r>
    </w:p>
    <w:p w14:paraId="15B37A5D" w14:textId="77777777" w:rsidR="00361A52" w:rsidRDefault="00361A52"/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079D8"/>
    <w:multiLevelType w:val="hybridMultilevel"/>
    <w:tmpl w:val="2F2E5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30"/>
    <w:rsid w:val="002A238D"/>
    <w:rsid w:val="00361A52"/>
    <w:rsid w:val="004C3567"/>
    <w:rsid w:val="005D17EE"/>
    <w:rsid w:val="009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EB86"/>
  <w15:chartTrackingRefBased/>
  <w15:docId w15:val="{4D84BB7C-586D-42B7-8902-0DD8587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30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2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6A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6A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6A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6A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6A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6A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6A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6A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6A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6A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6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2024-09-24T12:47:00Z</dcterms:created>
  <dcterms:modified xsi:type="dcterms:W3CDTF">2024-09-24T12:49:00Z</dcterms:modified>
</cp:coreProperties>
</file>